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E" w:rsidRPr="00513712" w:rsidRDefault="005F2A8E" w:rsidP="005F2A8E">
      <w:pPr>
        <w:spacing w:line="0" w:lineRule="atLeast"/>
        <w:jc w:val="center"/>
        <w:rPr>
          <w:rFonts w:ascii="Arial" w:eastAsia="Arial" w:hAnsi="Arial"/>
          <w:b/>
          <w:sz w:val="22"/>
        </w:rPr>
      </w:pPr>
      <w:r w:rsidRPr="00513712">
        <w:rPr>
          <w:rFonts w:ascii="Arial" w:eastAsia="Arial" w:hAnsi="Arial"/>
          <w:b/>
          <w:sz w:val="22"/>
        </w:rPr>
        <w:t>Allegato 2 – Griglia di autovalutazione</w:t>
      </w:r>
    </w:p>
    <w:p w:rsidR="005F2A8E" w:rsidRPr="00513712" w:rsidRDefault="005F2A8E" w:rsidP="005F2A8E">
      <w:pPr>
        <w:spacing w:line="256" w:lineRule="exact"/>
        <w:rPr>
          <w:rFonts w:ascii="Times New Roman" w:eastAsia="Times New Roman" w:hAnsi="Times New Roman"/>
        </w:rPr>
      </w:pPr>
    </w:p>
    <w:p w:rsidR="005F2A8E" w:rsidRPr="00513712" w:rsidRDefault="005F2A8E" w:rsidP="005F2A8E">
      <w:pPr>
        <w:spacing w:line="0" w:lineRule="atLeast"/>
        <w:ind w:left="120"/>
        <w:rPr>
          <w:rFonts w:ascii="Arial" w:eastAsia="Arial" w:hAnsi="Arial"/>
          <w:b/>
          <w:sz w:val="22"/>
        </w:rPr>
      </w:pPr>
      <w:r w:rsidRPr="00513712">
        <w:rPr>
          <w:rFonts w:ascii="Arial" w:eastAsia="Arial" w:hAnsi="Arial"/>
          <w:b/>
          <w:sz w:val="22"/>
        </w:rPr>
        <w:t>Candidato</w:t>
      </w:r>
    </w:p>
    <w:p w:rsidR="005F2A8E" w:rsidRDefault="005F2A8E" w:rsidP="005F2A8E">
      <w:pPr>
        <w:spacing w:line="0" w:lineRule="atLeast"/>
        <w:ind w:left="120"/>
        <w:rPr>
          <w:rFonts w:ascii="Arial" w:eastAsia="Arial" w:hAnsi="Arial"/>
          <w:sz w:val="22"/>
        </w:rPr>
      </w:pPr>
      <w:r w:rsidRPr="00513712">
        <w:rPr>
          <w:rFonts w:ascii="Arial" w:eastAsia="Arial" w:hAnsi="Arial"/>
          <w:sz w:val="22"/>
        </w:rPr>
        <w:t xml:space="preserve"> </w:t>
      </w:r>
    </w:p>
    <w:p w:rsidR="005F2A8E" w:rsidRDefault="005F2A8E" w:rsidP="005F2A8E">
      <w:pPr>
        <w:spacing w:line="0" w:lineRule="atLeast"/>
        <w:ind w:left="120"/>
        <w:rPr>
          <w:rFonts w:ascii="Arial" w:eastAsia="Arial" w:hAnsi="Arial"/>
          <w:sz w:val="22"/>
        </w:rPr>
      </w:pPr>
    </w:p>
    <w:p w:rsidR="005F2A8E" w:rsidRDefault="005F2A8E" w:rsidP="005F2A8E">
      <w:pPr>
        <w:spacing w:line="0" w:lineRule="atLeast"/>
        <w:ind w:left="120"/>
        <w:rPr>
          <w:rFonts w:ascii="Arial" w:eastAsia="Arial" w:hAnsi="Arial"/>
          <w:sz w:val="22"/>
        </w:rPr>
      </w:pPr>
      <w:r w:rsidRPr="00513712">
        <w:rPr>
          <w:rFonts w:ascii="Arial" w:eastAsia="Arial" w:hAnsi="Arial"/>
          <w:sz w:val="22"/>
        </w:rPr>
        <w:t>Cognome ___________________________</w:t>
      </w:r>
      <w:r>
        <w:rPr>
          <w:rFonts w:ascii="Arial" w:eastAsia="Arial" w:hAnsi="Arial"/>
          <w:sz w:val="22"/>
        </w:rPr>
        <w:t>__________________________________________</w:t>
      </w:r>
      <w:r w:rsidRPr="00513712">
        <w:rPr>
          <w:rFonts w:ascii="Arial" w:eastAsia="Arial" w:hAnsi="Arial"/>
          <w:sz w:val="22"/>
        </w:rPr>
        <w:t xml:space="preserve"> </w:t>
      </w:r>
    </w:p>
    <w:p w:rsidR="005F2A8E" w:rsidRDefault="005F2A8E" w:rsidP="005F2A8E">
      <w:pPr>
        <w:spacing w:line="0" w:lineRule="atLeast"/>
        <w:ind w:left="120"/>
        <w:rPr>
          <w:rFonts w:ascii="Arial" w:eastAsia="Arial" w:hAnsi="Arial"/>
          <w:sz w:val="22"/>
        </w:rPr>
      </w:pPr>
    </w:p>
    <w:p w:rsidR="005F2A8E" w:rsidRPr="00513712" w:rsidRDefault="005F2A8E" w:rsidP="005F2A8E">
      <w:pPr>
        <w:spacing w:line="0" w:lineRule="atLeast"/>
        <w:ind w:left="120"/>
        <w:rPr>
          <w:rFonts w:ascii="Arial" w:eastAsia="Arial" w:hAnsi="Arial"/>
          <w:sz w:val="22"/>
        </w:rPr>
      </w:pPr>
      <w:r w:rsidRPr="00513712">
        <w:rPr>
          <w:rFonts w:ascii="Arial" w:eastAsia="Arial" w:hAnsi="Arial"/>
          <w:sz w:val="22"/>
        </w:rPr>
        <w:t>Nome ____________________________</w:t>
      </w:r>
      <w:r>
        <w:rPr>
          <w:rFonts w:ascii="Arial" w:eastAsia="Arial" w:hAnsi="Arial"/>
          <w:sz w:val="22"/>
        </w:rPr>
        <w:t>____________________________________________</w:t>
      </w:r>
    </w:p>
    <w:p w:rsidR="005F2A8E" w:rsidRPr="00513712" w:rsidRDefault="005F2A8E" w:rsidP="005F2A8E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6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8826"/>
        <w:gridCol w:w="540"/>
        <w:gridCol w:w="340"/>
        <w:gridCol w:w="340"/>
        <w:gridCol w:w="820"/>
        <w:gridCol w:w="680"/>
        <w:gridCol w:w="3740"/>
      </w:tblGrid>
      <w:tr w:rsidR="005F2A8E" w:rsidRPr="00513712" w:rsidTr="005F2A8E">
        <w:trPr>
          <w:gridAfter w:val="3"/>
          <w:wAfter w:w="5240" w:type="dxa"/>
          <w:trHeight w:val="748"/>
        </w:trPr>
        <w:tc>
          <w:tcPr>
            <w:tcW w:w="1020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5F2A8E" w:rsidRDefault="005F2A8E" w:rsidP="00F71190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</w:p>
          <w:tbl>
            <w:tblPr>
              <w:tblpPr w:leftFromText="141" w:rightFromText="141" w:horzAnchor="margin" w:tblpY="420"/>
              <w:tblOverlap w:val="never"/>
              <w:tblW w:w="1756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3118"/>
              <w:gridCol w:w="3544"/>
              <w:gridCol w:w="1417"/>
              <w:gridCol w:w="1418"/>
              <w:gridCol w:w="3113"/>
              <w:gridCol w:w="4531"/>
            </w:tblGrid>
            <w:tr w:rsidR="005F2A8E" w:rsidRPr="00BF154D" w:rsidTr="005F2A8E">
              <w:tblPrEx>
                <w:tblCellMar>
                  <w:top w:w="0" w:type="dxa"/>
                  <w:bottom w:w="0" w:type="dxa"/>
                </w:tblCellMar>
              </w:tblPrEx>
              <w:trPr>
                <w:trHeight w:val="237"/>
              </w:trPr>
              <w:tc>
                <w:tcPr>
                  <w:tcW w:w="70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  <w:t>TABELLA DI VALUTAZIONE DEI TITOLI (valida per la selezione di personale interno/esterno nell’ambito dei progetti FESR)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  <w:t>Riservato</w:t>
                  </w:r>
                </w:p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  <w:t>al candidato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Default="005F2A8E" w:rsidP="005F2A8E">
                  <w:pPr>
                    <w:widowControl w:val="0"/>
                    <w:tabs>
                      <w:tab w:val="left" w:pos="1435"/>
                    </w:tabs>
                    <w:suppressAutoHyphens/>
                    <w:autoSpaceDN w:val="0"/>
                    <w:spacing w:before="1" w:line="272" w:lineRule="exact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  <w:t>Riservato</w:t>
                  </w:r>
                </w:p>
                <w:p w:rsidR="005F2A8E" w:rsidRPr="00BF154D" w:rsidRDefault="005F2A8E" w:rsidP="005F2A8E">
                  <w:pPr>
                    <w:widowControl w:val="0"/>
                    <w:tabs>
                      <w:tab w:val="left" w:pos="1435"/>
                    </w:tabs>
                    <w:suppressAutoHyphens/>
                    <w:autoSpaceDN w:val="0"/>
                    <w:spacing w:before="1" w:line="272" w:lineRule="exact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  <w:t xml:space="preserve">All’Istituto </w:t>
                  </w:r>
                </w:p>
              </w:tc>
              <w:tc>
                <w:tcPr>
                  <w:tcW w:w="3113" w:type="dxa"/>
                  <w:vMerge w:val="restart"/>
                  <w:tcBorders>
                    <w:top w:val="nil"/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5F2A8E">
              <w:tblPrEx>
                <w:tblCellMar>
                  <w:top w:w="0" w:type="dxa"/>
                  <w:bottom w:w="0" w:type="dxa"/>
                </w:tblCellMar>
              </w:tblPrEx>
              <w:trPr>
                <w:trHeight w:val="23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  <w:t>Titoli ed esperienze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  <w:t>Valutazione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5F2A8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Laurea vecchio </w:t>
                  </w:r>
                  <w:proofErr w:type="spellStart"/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ord</w:t>
                  </w:r>
                  <w:proofErr w:type="spellEnd"/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. o magistrale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punti 1 </w:t>
                  </w:r>
                </w:p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per ogni diploma di laurea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left="1124"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5F2A8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Master Universitari I livello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punti 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5F2A8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Master Universitari II livello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punti 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5F2A8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Esperienze di supporto tecnico e/o formazione nell’ambito del PNSD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punti 0,50</w:t>
                  </w:r>
                </w:p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 per ogni esperienza (</w:t>
                  </w:r>
                  <w:proofErr w:type="spellStart"/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max</w:t>
                  </w:r>
                  <w:proofErr w:type="spellEnd"/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 10 esperienze)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5F2A8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Esperienze maturate in attività di formazione e/o supporto nell’ambito delle ITC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punti 0,50 </w:t>
                  </w:r>
                </w:p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per ogni esperienza (</w:t>
                  </w:r>
                  <w:proofErr w:type="spellStart"/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max</w:t>
                  </w:r>
                  <w:proofErr w:type="spellEnd"/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 10 esperienze)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F71190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5F2A8E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513712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esperienze pregresse di progettazione e/o collaudo </w:t>
                  </w:r>
                </w:p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nell’ambito dei progetti FESR 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punti 1 </w:t>
                  </w:r>
                </w:p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per ogni esperienza (</w:t>
                  </w:r>
                  <w:proofErr w:type="spellStart"/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max</w:t>
                  </w:r>
                  <w:proofErr w:type="spellEnd"/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 5 esperienze)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A91358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513712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Possesso di competenze informatiche per la gestione di dati sulla </w:t>
                  </w:r>
                </w:p>
                <w:p w:rsidR="005F2A8E" w:rsidRPr="00513712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piattaforma INDIRE – GPU 2014/2020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5F2A8E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N w:val="0"/>
                    <w:spacing w:before="1" w:after="160" w:line="272" w:lineRule="exact"/>
                    <w:ind w:left="317" w:right="728" w:firstLine="43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in possesso</w:t>
                  </w:r>
                </w:p>
                <w:p w:rsidR="005F2A8E" w:rsidRPr="00BF154D" w:rsidRDefault="005F2A8E" w:rsidP="005F2A8E">
                  <w:pPr>
                    <w:widowControl w:val="0"/>
                    <w:numPr>
                      <w:ilvl w:val="0"/>
                      <w:numId w:val="1"/>
                    </w:numPr>
                    <w:suppressAutoHyphens/>
                    <w:autoSpaceDN w:val="0"/>
                    <w:spacing w:before="1" w:after="160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>non in possesso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F2A8E" w:rsidRPr="00513712" w:rsidTr="00A91358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jc w:val="center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8 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Partecipazione a team digitale e/o nomina di animatori digitali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left="34"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  <w:r w:rsidRPr="00BF154D"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  <w:t xml:space="preserve">Punti 2 per ogni partecipazione e/o nomina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13" w:type="dxa"/>
                  <w:vMerge/>
                  <w:tcBorders>
                    <w:left w:val="single" w:sz="4" w:space="0" w:color="000000"/>
                    <w:bottom w:val="nil"/>
                    <w:right w:val="single" w:sz="4" w:space="0" w:color="auto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5F2A8E" w:rsidRPr="00BF154D" w:rsidRDefault="005F2A8E" w:rsidP="005F2A8E">
                  <w:pPr>
                    <w:widowControl w:val="0"/>
                    <w:suppressAutoHyphens/>
                    <w:autoSpaceDN w:val="0"/>
                    <w:spacing w:before="1" w:line="272" w:lineRule="exact"/>
                    <w:ind w:right="728"/>
                    <w:textAlignment w:val="baseline"/>
                    <w:rPr>
                      <w:rFonts w:eastAsia="Times New Roman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F2A8E" w:rsidRDefault="005F2A8E" w:rsidP="00F71190">
            <w:pPr>
              <w:spacing w:line="200" w:lineRule="exact"/>
              <w:rPr>
                <w:rFonts w:ascii="Arial" w:eastAsia="Arial" w:hAnsi="Arial"/>
                <w:b/>
                <w:sz w:val="22"/>
              </w:rPr>
            </w:pPr>
            <w:bookmarkStart w:id="0" w:name="page4"/>
            <w:bookmarkEnd w:id="0"/>
          </w:p>
          <w:p w:rsidR="005F2A8E" w:rsidRDefault="005F2A8E" w:rsidP="00F71190">
            <w:pPr>
              <w:spacing w:line="0" w:lineRule="atLeast"/>
              <w:ind w:left="120" w:right="-2969"/>
              <w:rPr>
                <w:rFonts w:ascii="Arial" w:eastAsia="Arial" w:hAnsi="Arial"/>
                <w:sz w:val="22"/>
              </w:rPr>
            </w:pPr>
          </w:p>
          <w:p w:rsidR="005F2A8E" w:rsidRDefault="005F2A8E" w:rsidP="00F71190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</w:p>
          <w:p w:rsidR="005F2A8E" w:rsidRDefault="005F2A8E" w:rsidP="00F71190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</w:p>
          <w:p w:rsidR="005F2A8E" w:rsidRDefault="005F2A8E" w:rsidP="00F71190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DATA                                                                          FIRMA DEL CANDIDATO</w:t>
            </w:r>
          </w:p>
          <w:p w:rsidR="005F2A8E" w:rsidRPr="00513712" w:rsidRDefault="005F2A8E" w:rsidP="005F2A8E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bookmarkStart w:id="1" w:name="_GoBack"/>
            <w:bookmarkEnd w:id="1"/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</w:tcBorders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</w:tcBorders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F2A8E" w:rsidRPr="00513712" w:rsidTr="00F71190">
        <w:trPr>
          <w:trHeight w:val="506"/>
        </w:trPr>
        <w:tc>
          <w:tcPr>
            <w:tcW w:w="1380" w:type="dxa"/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26" w:type="dxa"/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shd w:val="clear" w:color="auto" w:fill="auto"/>
            <w:vAlign w:val="bottom"/>
          </w:tcPr>
          <w:p w:rsidR="005F2A8E" w:rsidRPr="00513712" w:rsidRDefault="005F2A8E" w:rsidP="00F71190">
            <w:pPr>
              <w:spacing w:line="0" w:lineRule="atLeast"/>
              <w:ind w:left="340"/>
              <w:rPr>
                <w:rFonts w:ascii="Arial" w:eastAsia="Arial" w:hAnsi="Arial"/>
                <w:sz w:val="22"/>
              </w:rPr>
            </w:pPr>
            <w:r w:rsidRPr="00513712">
              <w:rPr>
                <w:rFonts w:ascii="Arial" w:eastAsia="Arial" w:hAnsi="Arial"/>
                <w:sz w:val="22"/>
              </w:rPr>
              <w:t>_____________________</w:t>
            </w:r>
          </w:p>
        </w:tc>
      </w:tr>
    </w:tbl>
    <w:p w:rsidR="00C02D79" w:rsidRDefault="00C02D79"/>
    <w:sectPr w:rsidR="00C02D79" w:rsidSect="005F2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DB" w:rsidRDefault="00A537DB" w:rsidP="005F2A8E">
      <w:r>
        <w:separator/>
      </w:r>
    </w:p>
  </w:endnote>
  <w:endnote w:type="continuationSeparator" w:id="0">
    <w:p w:rsidR="00A537DB" w:rsidRDefault="00A537DB" w:rsidP="005F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DB" w:rsidRDefault="00A537DB" w:rsidP="005F2A8E">
      <w:r>
        <w:separator/>
      </w:r>
    </w:p>
  </w:footnote>
  <w:footnote w:type="continuationSeparator" w:id="0">
    <w:p w:rsidR="00A537DB" w:rsidRDefault="00A537DB" w:rsidP="005F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240FB"/>
    <w:multiLevelType w:val="multilevel"/>
    <w:tmpl w:val="4A5C104C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8E"/>
    <w:rsid w:val="00096BB2"/>
    <w:rsid w:val="000B0A0E"/>
    <w:rsid w:val="000C464E"/>
    <w:rsid w:val="000F1623"/>
    <w:rsid w:val="001A2FB7"/>
    <w:rsid w:val="001F1229"/>
    <w:rsid w:val="00247C54"/>
    <w:rsid w:val="002A22F9"/>
    <w:rsid w:val="002B31E2"/>
    <w:rsid w:val="002F0082"/>
    <w:rsid w:val="00312750"/>
    <w:rsid w:val="00330E07"/>
    <w:rsid w:val="00337200"/>
    <w:rsid w:val="003559CB"/>
    <w:rsid w:val="00362082"/>
    <w:rsid w:val="003638B7"/>
    <w:rsid w:val="003830F2"/>
    <w:rsid w:val="003A42A1"/>
    <w:rsid w:val="003D2554"/>
    <w:rsid w:val="003F2ED5"/>
    <w:rsid w:val="00422180"/>
    <w:rsid w:val="00451136"/>
    <w:rsid w:val="00495294"/>
    <w:rsid w:val="004F76BC"/>
    <w:rsid w:val="00581F8D"/>
    <w:rsid w:val="005A195E"/>
    <w:rsid w:val="005E0DD3"/>
    <w:rsid w:val="005F2A8E"/>
    <w:rsid w:val="0064001B"/>
    <w:rsid w:val="0064489A"/>
    <w:rsid w:val="006B0468"/>
    <w:rsid w:val="0070353D"/>
    <w:rsid w:val="00726976"/>
    <w:rsid w:val="00753FF4"/>
    <w:rsid w:val="00781BA8"/>
    <w:rsid w:val="00790296"/>
    <w:rsid w:val="007932BA"/>
    <w:rsid w:val="007B7FE5"/>
    <w:rsid w:val="007C7EC8"/>
    <w:rsid w:val="007F1DDA"/>
    <w:rsid w:val="008072B4"/>
    <w:rsid w:val="00824E5A"/>
    <w:rsid w:val="008E3B97"/>
    <w:rsid w:val="00904F34"/>
    <w:rsid w:val="00912A1E"/>
    <w:rsid w:val="00992AFE"/>
    <w:rsid w:val="009B2B19"/>
    <w:rsid w:val="009B52E9"/>
    <w:rsid w:val="009B62D9"/>
    <w:rsid w:val="009C4A59"/>
    <w:rsid w:val="009F0A41"/>
    <w:rsid w:val="00A537DB"/>
    <w:rsid w:val="00A74B60"/>
    <w:rsid w:val="00B95F20"/>
    <w:rsid w:val="00B9745F"/>
    <w:rsid w:val="00BA344A"/>
    <w:rsid w:val="00BF662E"/>
    <w:rsid w:val="00C02D79"/>
    <w:rsid w:val="00C27E48"/>
    <w:rsid w:val="00C60A36"/>
    <w:rsid w:val="00CA2613"/>
    <w:rsid w:val="00CE4D07"/>
    <w:rsid w:val="00D12B51"/>
    <w:rsid w:val="00D64A14"/>
    <w:rsid w:val="00DC4F48"/>
    <w:rsid w:val="00DE060D"/>
    <w:rsid w:val="00DF5AE7"/>
    <w:rsid w:val="00DF7B2C"/>
    <w:rsid w:val="00E01677"/>
    <w:rsid w:val="00E5223D"/>
    <w:rsid w:val="00EF2CB1"/>
    <w:rsid w:val="00F26AC0"/>
    <w:rsid w:val="00F36F4F"/>
    <w:rsid w:val="00F816AB"/>
    <w:rsid w:val="00FC1732"/>
    <w:rsid w:val="00FC659E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A8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2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A8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2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A8E"/>
    <w:rPr>
      <w:rFonts w:ascii="Calibri" w:eastAsia="Calibri" w:hAnsi="Calibri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A8E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2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A8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2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A8E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</cp:revision>
  <dcterms:created xsi:type="dcterms:W3CDTF">2020-05-28T16:44:00Z</dcterms:created>
  <dcterms:modified xsi:type="dcterms:W3CDTF">2020-05-28T16:53:00Z</dcterms:modified>
</cp:coreProperties>
</file>